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B9CD" w14:textId="52F3C814" w:rsidR="00B27E10" w:rsidRPr="003146DB" w:rsidRDefault="00B27E10">
      <w:pPr>
        <w:rPr>
          <w:u w:val="single"/>
          <w:rtl/>
        </w:rPr>
      </w:pPr>
    </w:p>
    <w:p w14:paraId="6D4F8838" w14:textId="743B3AE8" w:rsidR="003146DB" w:rsidRPr="003146DB" w:rsidRDefault="003146DB">
      <w:pPr>
        <w:rPr>
          <w:u w:val="single"/>
          <w:rtl/>
        </w:rPr>
      </w:pPr>
      <w:r w:rsidRPr="003146DB">
        <w:rPr>
          <w:rFonts w:hint="cs"/>
          <w:u w:val="single"/>
          <w:rtl/>
        </w:rPr>
        <w:t>החלטת וועדת מכרזים-פרוטוקול 1289 מתאריך 27.11.25</w:t>
      </w:r>
    </w:p>
    <w:p w14:paraId="21D825C3" w14:textId="7C2D7C42" w:rsidR="003146DB" w:rsidRDefault="003146DB">
      <w:pPr>
        <w:rPr>
          <w:rtl/>
        </w:rPr>
      </w:pPr>
    </w:p>
    <w:p w14:paraId="1EB88C91" w14:textId="77777777" w:rsidR="003146DB" w:rsidRDefault="003146DB" w:rsidP="003146DB">
      <w:pPr>
        <w:pStyle w:val="a4"/>
        <w:numPr>
          <w:ilvl w:val="0"/>
          <w:numId w:val="1"/>
        </w:numPr>
        <w:jc w:val="both"/>
        <w:rPr>
          <w:rFonts w:ascii="David" w:eastAsiaTheme="minorHAnsi" w:hAnsi="David"/>
          <w:b/>
          <w:bCs/>
          <w:sz w:val="26"/>
        </w:rPr>
      </w:pPr>
      <w:r>
        <w:rPr>
          <w:rFonts w:ascii="David" w:hAnsi="David"/>
          <w:b/>
          <w:bCs/>
          <w:sz w:val="26"/>
          <w:rtl/>
        </w:rPr>
        <w:t>ספק יחיד – רכישת</w:t>
      </w:r>
      <w:r>
        <w:rPr>
          <w:rFonts w:ascii="David" w:hAnsi="David"/>
          <w:sz w:val="26"/>
          <w:rtl/>
        </w:rPr>
        <w:t xml:space="preserve"> </w:t>
      </w:r>
      <w:r>
        <w:rPr>
          <w:rFonts w:ascii="David" w:hAnsi="David"/>
          <w:b/>
          <w:bCs/>
          <w:sz w:val="26"/>
          <w:rtl/>
        </w:rPr>
        <w:t>מתנה לעובדים ליום ההוקרה -</w:t>
      </w:r>
      <w:proofErr w:type="spellStart"/>
      <w:r>
        <w:rPr>
          <w:rFonts w:ascii="David" w:hAnsi="David"/>
          <w:b/>
          <w:bCs/>
          <w:sz w:val="26"/>
          <w:rtl/>
        </w:rPr>
        <w:t>סאנבלים</w:t>
      </w:r>
      <w:proofErr w:type="spellEnd"/>
      <w:r>
        <w:rPr>
          <w:rFonts w:ascii="David" w:hAnsi="David"/>
          <w:b/>
          <w:bCs/>
          <w:sz w:val="26"/>
          <w:rtl/>
        </w:rPr>
        <w:t xml:space="preserve">-כדורים פורחים </w:t>
      </w:r>
    </w:p>
    <w:p w14:paraId="28F556F7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b/>
          <w:bCs/>
          <w:sz w:val="26"/>
        </w:rPr>
      </w:pPr>
    </w:p>
    <w:p w14:paraId="671615B9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sz w:val="26"/>
        </w:rPr>
      </w:pPr>
      <w:proofErr w:type="spellStart"/>
      <w:r>
        <w:rPr>
          <w:rFonts w:ascii="David" w:hAnsi="David"/>
          <w:sz w:val="26"/>
          <w:rtl/>
        </w:rPr>
        <w:t>בפרוטקול</w:t>
      </w:r>
      <w:proofErr w:type="spellEnd"/>
      <w:r>
        <w:rPr>
          <w:rFonts w:ascii="David" w:hAnsi="David"/>
          <w:sz w:val="26"/>
          <w:rtl/>
        </w:rPr>
        <w:t xml:space="preserve"> 1286 מתאריך 3.11.25 אישרה ועדת מכרזים פרסום בנעמה לפי סעיף (3) 29 של ספק יחיד בסכום של 25,800 ₪ כולל מע"מ לשנת</w:t>
      </w:r>
      <w:r>
        <w:rPr>
          <w:rFonts w:ascii="David" w:eastAsiaTheme="minorHAnsi" w:hAnsi="David"/>
          <w:sz w:val="26"/>
          <w:rtl/>
        </w:rPr>
        <w:t xml:space="preserve"> 2025.</w:t>
      </w:r>
    </w:p>
    <w:p w14:paraId="554C4BCC" w14:textId="77777777" w:rsidR="003146DB" w:rsidRDefault="003146DB" w:rsidP="003146DB">
      <w:pPr>
        <w:pStyle w:val="a4"/>
        <w:ind w:left="360"/>
        <w:jc w:val="both"/>
        <w:rPr>
          <w:rFonts w:ascii="David" w:hAnsi="David"/>
          <w:sz w:val="26"/>
          <w:rtl/>
        </w:rPr>
      </w:pPr>
    </w:p>
    <w:p w14:paraId="6B04B908" w14:textId="77777777" w:rsidR="003146DB" w:rsidRDefault="003146DB" w:rsidP="003146DB">
      <w:pPr>
        <w:pStyle w:val="a4"/>
        <w:ind w:left="360"/>
        <w:jc w:val="both"/>
        <w:rPr>
          <w:rFonts w:ascii="David" w:hAnsi="David"/>
          <w:sz w:val="26"/>
          <w:rtl/>
        </w:rPr>
      </w:pPr>
      <w:r>
        <w:rPr>
          <w:rFonts w:ascii="David" w:hAnsi="David"/>
          <w:sz w:val="26"/>
          <w:rtl/>
        </w:rPr>
        <w:t>בתאריך 13.11.25 חלף מועד הגשת השגות בנושא רכישת מתנה לעובדים ליום ההוקרה ולא התקבלו השגות.</w:t>
      </w:r>
    </w:p>
    <w:p w14:paraId="2F3B65A3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sz w:val="26"/>
        </w:rPr>
      </w:pPr>
    </w:p>
    <w:p w14:paraId="14B6F044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b/>
          <w:bCs/>
          <w:sz w:val="26"/>
          <w:rtl/>
        </w:rPr>
      </w:pPr>
      <w:r>
        <w:rPr>
          <w:rFonts w:ascii="David" w:eastAsiaTheme="minorHAnsi" w:hAnsi="David"/>
          <w:b/>
          <w:bCs/>
          <w:sz w:val="26"/>
          <w:rtl/>
        </w:rPr>
        <w:t>החלטת ועדת מכרזים:</w:t>
      </w:r>
    </w:p>
    <w:p w14:paraId="492C1035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b/>
          <w:bCs/>
          <w:sz w:val="26"/>
          <w:rtl/>
        </w:rPr>
      </w:pPr>
    </w:p>
    <w:p w14:paraId="3A76A13D" w14:textId="77777777" w:rsidR="003146DB" w:rsidRDefault="003146DB" w:rsidP="003146DB">
      <w:pPr>
        <w:pStyle w:val="a4"/>
        <w:ind w:left="360"/>
        <w:jc w:val="both"/>
        <w:rPr>
          <w:rFonts w:ascii="David" w:eastAsiaTheme="minorHAnsi" w:hAnsi="David"/>
          <w:b/>
          <w:bCs/>
          <w:sz w:val="26"/>
          <w:rtl/>
        </w:rPr>
      </w:pPr>
      <w:r>
        <w:rPr>
          <w:rFonts w:ascii="David" w:hAnsi="David"/>
          <w:sz w:val="26"/>
          <w:rtl/>
        </w:rPr>
        <w:t xml:space="preserve">לאור האמור לעיל הוועדה מאשרת התקשרות לפי סעיף (3) 29 לספק יחיד לסעד אסף פקעות ובצלים </w:t>
      </w:r>
      <w:proofErr w:type="spellStart"/>
      <w:r>
        <w:rPr>
          <w:rFonts w:ascii="David" w:hAnsi="David"/>
          <w:sz w:val="26"/>
          <w:rtl/>
        </w:rPr>
        <w:t>אש"ח</w:t>
      </w:r>
      <w:proofErr w:type="spellEnd"/>
      <w:r>
        <w:rPr>
          <w:rFonts w:ascii="David" w:hAnsi="David"/>
          <w:sz w:val="26"/>
          <w:rtl/>
        </w:rPr>
        <w:t xml:space="preserve"> בסכום של 25,800 ₪ כולל מע"מ</w:t>
      </w:r>
      <w:r>
        <w:rPr>
          <w:rFonts w:ascii="David" w:eastAsiaTheme="minorHAnsi" w:hAnsi="David"/>
          <w:b/>
          <w:bCs/>
          <w:sz w:val="26"/>
          <w:rtl/>
        </w:rPr>
        <w:t>.</w:t>
      </w:r>
    </w:p>
    <w:p w14:paraId="7804E8AF" w14:textId="77777777" w:rsidR="003146DB" w:rsidRDefault="003146DB"/>
    <w:sectPr w:rsidR="003146DB" w:rsidSect="00232B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84508"/>
    <w:multiLevelType w:val="multilevel"/>
    <w:tmpl w:val="B5088E4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DB"/>
    <w:rsid w:val="00232B6D"/>
    <w:rsid w:val="003146DB"/>
    <w:rsid w:val="00B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3FFA"/>
  <w15:chartTrackingRefBased/>
  <w15:docId w15:val="{D3702D9D-178A-4571-9724-CE869302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פיסקת רשימה תו"/>
    <w:aliases w:val="פיסקת bullets תו,LP1 תו,lp1 תו,Bullet List תו,FooterText תו,numbered תו,Paragraphe de liste1 תו,מכרזים - טקסט סעיפים תו,פיסקת רשימה11 תו,נספח 2 מתוקן תו,List Paragraph1 תו"/>
    <w:basedOn w:val="a0"/>
    <w:link w:val="a4"/>
    <w:uiPriority w:val="34"/>
    <w:locked/>
    <w:rsid w:val="003146DB"/>
    <w:rPr>
      <w:rFonts w:ascii="Times New Roman" w:eastAsia="Times New Roman" w:hAnsi="Times New Roman" w:cs="David"/>
      <w:sz w:val="24"/>
      <w:szCs w:val="26"/>
    </w:rPr>
  </w:style>
  <w:style w:type="paragraph" w:styleId="a4">
    <w:name w:val="List Paragraph"/>
    <w:aliases w:val="פיסקת bullets,LP1,lp1,Bullet List,FooterText,numbered,Paragraphe de liste1,מכרזים - טקסט סעיפים,פיסקת רשימה11,נספח 2 מתוקן,List Paragraph1"/>
    <w:basedOn w:val="a"/>
    <w:link w:val="a3"/>
    <w:uiPriority w:val="34"/>
    <w:qFormat/>
    <w:rsid w:val="003146DB"/>
    <w:pPr>
      <w:spacing w:line="256" w:lineRule="auto"/>
      <w:ind w:left="720"/>
      <w:contextualSpacing/>
    </w:pPr>
    <w:rPr>
      <w:rFonts w:ascii="Times New Roman" w:eastAsia="Times New Roman" w:hAnsi="Times New Roman" w:cs="David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398</Characters>
  <Application>Microsoft Office Word</Application>
  <DocSecurity>0</DocSecurity>
  <Lines>3</Lines>
  <Paragraphs>1</Paragraphs>
  <ScaleCrop>false</ScaleCrop>
  <Company>Ministry of Health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אשר</dc:creator>
  <cp:keywords/>
  <dc:description/>
  <cp:lastModifiedBy>לימור אשר</cp:lastModifiedBy>
  <cp:revision>1</cp:revision>
  <dcterms:created xsi:type="dcterms:W3CDTF">2025-12-15T20:14:00Z</dcterms:created>
  <dcterms:modified xsi:type="dcterms:W3CDTF">2025-12-15T20:16:00Z</dcterms:modified>
</cp:coreProperties>
</file>